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76821" w14:textId="77777777" w:rsidR="00934CA6" w:rsidRDefault="00934CA6" w:rsidP="0029596A">
      <w:pPr>
        <w:spacing w:after="120"/>
      </w:pPr>
    </w:p>
    <w:p w14:paraId="220291E2" w14:textId="26336BA7" w:rsidR="00934CA6" w:rsidRPr="00934CA6" w:rsidRDefault="00934CA6" w:rsidP="00934CA6"/>
    <w:p w14:paraId="57A3410C" w14:textId="6C5C720F" w:rsidR="00934CA6" w:rsidRPr="00934CA6" w:rsidRDefault="00934CA6" w:rsidP="00934CA6"/>
    <w:p w14:paraId="2D03612C" w14:textId="68E9E9B2" w:rsidR="00934CA6" w:rsidRPr="00934CA6" w:rsidRDefault="00934CA6" w:rsidP="00934CA6"/>
    <w:p w14:paraId="75B39977" w14:textId="72EDC575" w:rsidR="00934CA6" w:rsidRPr="00934CA6" w:rsidRDefault="00934CA6" w:rsidP="00934CA6"/>
    <w:p w14:paraId="06136B30" w14:textId="4FC97A3E" w:rsidR="00934CA6" w:rsidRPr="00934CA6" w:rsidRDefault="00934CA6" w:rsidP="00934CA6"/>
    <w:p w14:paraId="3203B4C7" w14:textId="0A9DC915" w:rsidR="00934CA6" w:rsidRPr="00934CA6" w:rsidRDefault="0000508D" w:rsidP="00934C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526DF" wp14:editId="1833388C">
                <wp:simplePos x="0" y="0"/>
                <wp:positionH relativeFrom="column">
                  <wp:posOffset>151765</wp:posOffset>
                </wp:positionH>
                <wp:positionV relativeFrom="paragraph">
                  <wp:posOffset>116840</wp:posOffset>
                </wp:positionV>
                <wp:extent cx="5920740" cy="6019800"/>
                <wp:effectExtent l="0" t="0" r="2286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601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B59F865" w14:textId="2CE8D89F" w:rsidR="0000508D" w:rsidRPr="00091052" w:rsidRDefault="0000508D" w:rsidP="0000508D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de-DE"/>
                              </w:rPr>
                            </w:pPr>
                            <w:r w:rsidRPr="00091052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de-DE"/>
                              </w:rPr>
                              <w:t>APH10T/ENC</w:t>
                            </w:r>
                          </w:p>
                          <w:p w14:paraId="60330BEC" w14:textId="77777777" w:rsidR="0000508D" w:rsidRPr="00091052" w:rsidRDefault="0000508D" w:rsidP="0000508D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56"/>
                                <w:szCs w:val="56"/>
                                <w:lang w:val="de-DE"/>
                              </w:rPr>
                            </w:pPr>
                          </w:p>
                          <w:p w14:paraId="40C12C9C" w14:textId="1D3A49EF" w:rsidR="0000508D" w:rsidRPr="00091052" w:rsidRDefault="0000508D" w:rsidP="0000508D">
                            <w:pPr>
                              <w:jc w:val="center"/>
                              <w:rPr>
                                <w:rFonts w:ascii="Myriad Pro" w:hAnsi="Myriad Pro" w:cs="Cordia New"/>
                                <w:color w:val="002060"/>
                                <w:sz w:val="56"/>
                                <w:szCs w:val="56"/>
                                <w:lang w:val="de-DE"/>
                              </w:rPr>
                            </w:pPr>
                            <w:r w:rsidRPr="00091052">
                              <w:rPr>
                                <w:rFonts w:ascii="Myriad Pro" w:hAnsi="Myriad Pro" w:cs="Cordia New"/>
                                <w:color w:val="002060"/>
                                <w:sz w:val="56"/>
                                <w:szCs w:val="56"/>
                                <w:lang w:val="de-DE"/>
                              </w:rPr>
                              <w:t>Druckkammerlautsprecher, ABS-</w:t>
                            </w:r>
                            <w:proofErr w:type="spellStart"/>
                            <w:r w:rsidRPr="00091052">
                              <w:rPr>
                                <w:rFonts w:ascii="Myriad Pro" w:hAnsi="Myriad Pro" w:cs="Cordia New"/>
                                <w:color w:val="002060"/>
                                <w:sz w:val="56"/>
                                <w:szCs w:val="56"/>
                                <w:lang w:val="de-DE"/>
                              </w:rPr>
                              <w:t>Kunstoff</w:t>
                            </w:r>
                            <w:proofErr w:type="spellEnd"/>
                            <w:r w:rsidRPr="00091052">
                              <w:rPr>
                                <w:rFonts w:ascii="Myriad Pro" w:hAnsi="Myriad Pro" w:cs="Cordia New"/>
                                <w:color w:val="002060"/>
                                <w:sz w:val="56"/>
                                <w:szCs w:val="56"/>
                                <w:lang w:val="de-DE"/>
                              </w:rPr>
                              <w:t>, wetterfest</w:t>
                            </w:r>
                          </w:p>
                          <w:p w14:paraId="459B28D6" w14:textId="77777777" w:rsidR="0000508D" w:rsidRPr="00091052" w:rsidRDefault="0000508D" w:rsidP="0000508D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72"/>
                                <w:szCs w:val="72"/>
                                <w:lang w:val="de-DE"/>
                              </w:rPr>
                            </w:pPr>
                          </w:p>
                          <w:p w14:paraId="1752E0D3" w14:textId="77777777" w:rsidR="0000508D" w:rsidRPr="00091052" w:rsidRDefault="0000508D" w:rsidP="0000508D">
                            <w:pPr>
                              <w:jc w:val="center"/>
                              <w:rPr>
                                <w:rFonts w:ascii="Myriad Pro" w:hAnsi="Myriad Pro" w:cs="Cordia New"/>
                                <w:color w:val="808080" w:themeColor="background1" w:themeShade="80"/>
                                <w:sz w:val="56"/>
                                <w:szCs w:val="56"/>
                                <w:lang w:val="de-DE"/>
                              </w:rPr>
                            </w:pPr>
                          </w:p>
                          <w:p w14:paraId="6C7A742E" w14:textId="6237F22F" w:rsidR="0000508D" w:rsidRPr="0000508D" w:rsidRDefault="0000508D" w:rsidP="0000508D">
                            <w:pPr>
                              <w:jc w:val="center"/>
                              <w:rPr>
                                <w:rFonts w:ascii="Myriad Pro" w:hAnsi="Myriad Pro" w:cs="Cordia New"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 w:rsidRPr="0000508D">
                              <w:rPr>
                                <w:rFonts w:ascii="Myriad Pro" w:hAnsi="Myriad Pro" w:cs="Cordia New"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t>Architekten</w:t>
                            </w:r>
                            <w:proofErr w:type="spellEnd"/>
                            <w:r w:rsidRPr="0000508D">
                              <w:rPr>
                                <w:rFonts w:ascii="Myriad Pro" w:hAnsi="Myriad Pro" w:cs="Cordia New"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t xml:space="preserve">- und </w:t>
                            </w:r>
                            <w:proofErr w:type="spellStart"/>
                            <w:r w:rsidRPr="0000508D">
                              <w:rPr>
                                <w:rFonts w:ascii="Myriad Pro" w:hAnsi="Myriad Pro" w:cs="Cordia New"/>
                                <w:color w:val="808080" w:themeColor="background1" w:themeShade="80"/>
                                <w:sz w:val="56"/>
                                <w:szCs w:val="56"/>
                                <w:lang w:val="en-US"/>
                              </w:rPr>
                              <w:t>Ingenieurspezifikation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526D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1.95pt;margin-top:9.2pt;width:466.2pt;height:4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" fillcolor="white [3201]" strokecolor="white [3212]" strokeweight=".5pt">
                <v:textbox>
                  <w:txbxContent>
                    <w:p w14:paraId="7B59F865" w14:textId="2CE8D89F" w:rsidR="0000508D" w:rsidRPr="00091052" w:rsidRDefault="0000508D" w:rsidP="0000508D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de-DE"/>
                        </w:rPr>
                      </w:pPr>
                      <w:r w:rsidRPr="00091052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de-DE"/>
                        </w:rPr>
                        <w:t>APH10T/ENC</w:t>
                      </w:r>
                    </w:p>
                    <w:p w14:paraId="60330BEC" w14:textId="77777777" w:rsidR="0000508D" w:rsidRPr="00091052" w:rsidRDefault="0000508D" w:rsidP="0000508D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56"/>
                          <w:szCs w:val="56"/>
                          <w:lang w:val="de-DE"/>
                        </w:rPr>
                      </w:pPr>
                    </w:p>
                    <w:p w14:paraId="40C12C9C" w14:textId="1D3A49EF" w:rsidR="0000508D" w:rsidRPr="00091052" w:rsidRDefault="0000508D" w:rsidP="0000508D">
                      <w:pPr>
                        <w:jc w:val="center"/>
                        <w:rPr>
                          <w:rFonts w:ascii="Myriad Pro" w:hAnsi="Myriad Pro" w:cs="Cordia New"/>
                          <w:color w:val="002060"/>
                          <w:sz w:val="56"/>
                          <w:szCs w:val="56"/>
                          <w:lang w:val="de-DE"/>
                        </w:rPr>
                      </w:pPr>
                      <w:r w:rsidRPr="00091052">
                        <w:rPr>
                          <w:rFonts w:ascii="Myriad Pro" w:hAnsi="Myriad Pro" w:cs="Cordia New"/>
                          <w:color w:val="002060"/>
                          <w:sz w:val="56"/>
                          <w:szCs w:val="56"/>
                          <w:lang w:val="de-DE"/>
                        </w:rPr>
                        <w:t>Druckkammerlautsprecher, ABS-</w:t>
                      </w:r>
                      <w:proofErr w:type="spellStart"/>
                      <w:r w:rsidRPr="00091052">
                        <w:rPr>
                          <w:rFonts w:ascii="Myriad Pro" w:hAnsi="Myriad Pro" w:cs="Cordia New"/>
                          <w:color w:val="002060"/>
                          <w:sz w:val="56"/>
                          <w:szCs w:val="56"/>
                          <w:lang w:val="de-DE"/>
                        </w:rPr>
                        <w:t>Kunstoff</w:t>
                      </w:r>
                      <w:proofErr w:type="spellEnd"/>
                      <w:r w:rsidRPr="00091052">
                        <w:rPr>
                          <w:rFonts w:ascii="Myriad Pro" w:hAnsi="Myriad Pro" w:cs="Cordia New"/>
                          <w:color w:val="002060"/>
                          <w:sz w:val="56"/>
                          <w:szCs w:val="56"/>
                          <w:lang w:val="de-DE"/>
                        </w:rPr>
                        <w:t>, wetterfest</w:t>
                      </w:r>
                    </w:p>
                    <w:p w14:paraId="459B28D6" w14:textId="77777777" w:rsidR="0000508D" w:rsidRPr="00091052" w:rsidRDefault="0000508D" w:rsidP="0000508D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72"/>
                          <w:szCs w:val="72"/>
                          <w:lang w:val="de-DE"/>
                        </w:rPr>
                      </w:pPr>
                    </w:p>
                    <w:p w14:paraId="1752E0D3" w14:textId="77777777" w:rsidR="0000508D" w:rsidRPr="00091052" w:rsidRDefault="0000508D" w:rsidP="0000508D">
                      <w:pPr>
                        <w:jc w:val="center"/>
                        <w:rPr>
                          <w:rFonts w:ascii="Myriad Pro" w:hAnsi="Myriad Pro" w:cs="Cordia New"/>
                          <w:color w:val="808080" w:themeColor="background1" w:themeShade="80"/>
                          <w:sz w:val="56"/>
                          <w:szCs w:val="56"/>
                          <w:lang w:val="de-DE"/>
                        </w:rPr>
                      </w:pPr>
                    </w:p>
                    <w:p w14:paraId="6C7A742E" w14:textId="6237F22F" w:rsidR="0000508D" w:rsidRPr="0000508D" w:rsidRDefault="0000508D" w:rsidP="0000508D">
                      <w:pPr>
                        <w:jc w:val="center"/>
                        <w:rPr>
                          <w:rFonts w:ascii="Myriad Pro" w:hAnsi="Myriad Pro" w:cs="Cordia New"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</w:pPr>
                      <w:proofErr w:type="spellStart"/>
                      <w:r w:rsidRPr="0000508D">
                        <w:rPr>
                          <w:rFonts w:ascii="Myriad Pro" w:hAnsi="Myriad Pro" w:cs="Cordia New"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  <w:t>Architekten</w:t>
                      </w:r>
                      <w:proofErr w:type="spellEnd"/>
                      <w:r w:rsidRPr="0000508D">
                        <w:rPr>
                          <w:rFonts w:ascii="Myriad Pro" w:hAnsi="Myriad Pro" w:cs="Cordia New"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  <w:t xml:space="preserve">- und </w:t>
                      </w:r>
                      <w:proofErr w:type="spellStart"/>
                      <w:r w:rsidRPr="0000508D">
                        <w:rPr>
                          <w:rFonts w:ascii="Myriad Pro" w:hAnsi="Myriad Pro" w:cs="Cordia New"/>
                          <w:color w:val="808080" w:themeColor="background1" w:themeShade="80"/>
                          <w:sz w:val="56"/>
                          <w:szCs w:val="56"/>
                          <w:lang w:val="en-US"/>
                        </w:rPr>
                        <w:t>Ingenieurspezifikation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33B13CD" w14:textId="4407B92F" w:rsidR="00934CA6" w:rsidRPr="00934CA6" w:rsidRDefault="00934CA6" w:rsidP="00934CA6"/>
    <w:p w14:paraId="1C7393B0" w14:textId="389D6E50" w:rsidR="00934CA6" w:rsidRPr="00934CA6" w:rsidRDefault="00934CA6" w:rsidP="00934CA6"/>
    <w:p w14:paraId="18F59637" w14:textId="77777777" w:rsidR="00934CA6" w:rsidRPr="00934CA6" w:rsidRDefault="00934CA6" w:rsidP="00934CA6"/>
    <w:p w14:paraId="20907634" w14:textId="77777777" w:rsidR="00934CA6" w:rsidRPr="00934CA6" w:rsidRDefault="00934CA6" w:rsidP="00934CA6"/>
    <w:p w14:paraId="61136189" w14:textId="77777777" w:rsidR="00934CA6" w:rsidRPr="00934CA6" w:rsidRDefault="00934CA6" w:rsidP="00934CA6"/>
    <w:p w14:paraId="3F91AAE6" w14:textId="77777777" w:rsidR="00934CA6" w:rsidRPr="00934CA6" w:rsidRDefault="00934CA6" w:rsidP="00934CA6"/>
    <w:p w14:paraId="52560322" w14:textId="77777777" w:rsidR="00934CA6" w:rsidRPr="00934CA6" w:rsidRDefault="00934CA6" w:rsidP="00934CA6"/>
    <w:p w14:paraId="48C3176D" w14:textId="77777777" w:rsidR="00934CA6" w:rsidRPr="00934CA6" w:rsidRDefault="00934CA6" w:rsidP="00934CA6"/>
    <w:p w14:paraId="7F6695E6" w14:textId="77777777" w:rsidR="00934CA6" w:rsidRPr="00934CA6" w:rsidRDefault="00934CA6" w:rsidP="00934CA6"/>
    <w:p w14:paraId="1D918893" w14:textId="77777777" w:rsidR="00934CA6" w:rsidRPr="00934CA6" w:rsidRDefault="00934CA6" w:rsidP="00934CA6"/>
    <w:p w14:paraId="73313828" w14:textId="77777777" w:rsidR="00934CA6" w:rsidRPr="00934CA6" w:rsidRDefault="00934CA6" w:rsidP="00934CA6"/>
    <w:p w14:paraId="42443EAF" w14:textId="77777777" w:rsidR="00934CA6" w:rsidRPr="00934CA6" w:rsidRDefault="00934CA6" w:rsidP="00934CA6"/>
    <w:p w14:paraId="4F2585A2" w14:textId="77777777" w:rsidR="00934CA6" w:rsidRPr="00934CA6" w:rsidRDefault="00934CA6" w:rsidP="00934CA6"/>
    <w:p w14:paraId="6D846B52" w14:textId="77777777" w:rsidR="00934CA6" w:rsidRPr="00934CA6" w:rsidRDefault="00934CA6" w:rsidP="00934CA6"/>
    <w:p w14:paraId="0C160FF8" w14:textId="77777777" w:rsidR="00934CA6" w:rsidRPr="00934CA6" w:rsidRDefault="00934CA6" w:rsidP="00934CA6"/>
    <w:p w14:paraId="456F5537" w14:textId="77777777" w:rsidR="00934CA6" w:rsidRPr="00934CA6" w:rsidRDefault="00934CA6" w:rsidP="00934CA6"/>
    <w:p w14:paraId="5B24FAB1" w14:textId="77777777" w:rsidR="00934CA6" w:rsidRPr="00934CA6" w:rsidRDefault="00934CA6" w:rsidP="00934CA6"/>
    <w:p w14:paraId="34B23EBB" w14:textId="77777777" w:rsidR="00934CA6" w:rsidRPr="00934CA6" w:rsidRDefault="00934CA6" w:rsidP="00934CA6"/>
    <w:p w14:paraId="351D4B06" w14:textId="77777777" w:rsidR="00934CA6" w:rsidRPr="00934CA6" w:rsidRDefault="00934CA6" w:rsidP="00934CA6"/>
    <w:p w14:paraId="3FD3FCC5" w14:textId="77777777" w:rsidR="00934CA6" w:rsidRPr="00934CA6" w:rsidRDefault="00934CA6" w:rsidP="00934CA6"/>
    <w:p w14:paraId="4294F85E" w14:textId="77777777" w:rsidR="00934CA6" w:rsidRPr="00934CA6" w:rsidRDefault="00934CA6" w:rsidP="00934CA6"/>
    <w:p w14:paraId="68091014" w14:textId="77777777" w:rsidR="00934CA6" w:rsidRPr="00934CA6" w:rsidRDefault="00934CA6" w:rsidP="00934CA6"/>
    <w:p w14:paraId="3EBAB89D" w14:textId="77777777" w:rsidR="00934CA6" w:rsidRPr="00934CA6" w:rsidRDefault="00934CA6" w:rsidP="00934CA6"/>
    <w:p w14:paraId="1C4947B6" w14:textId="77777777" w:rsidR="00934CA6" w:rsidRPr="00934CA6" w:rsidRDefault="00934CA6" w:rsidP="00934CA6"/>
    <w:p w14:paraId="4250E171" w14:textId="77777777" w:rsidR="00934CA6" w:rsidRPr="00934CA6" w:rsidRDefault="00934CA6" w:rsidP="00934CA6"/>
    <w:p w14:paraId="33E57B1A" w14:textId="77777777" w:rsidR="00934CA6" w:rsidRPr="00934CA6" w:rsidRDefault="00934CA6" w:rsidP="00934CA6"/>
    <w:p w14:paraId="05B06020" w14:textId="77777777" w:rsidR="00934CA6" w:rsidRDefault="00934CA6" w:rsidP="00934CA6"/>
    <w:p w14:paraId="5A6470A2" w14:textId="77777777" w:rsidR="00934CA6" w:rsidRDefault="00934CA6" w:rsidP="00934CA6"/>
    <w:p w14:paraId="5A41DBDB" w14:textId="77777777" w:rsidR="00934CA6" w:rsidRDefault="00934CA6" w:rsidP="00934CA6"/>
    <w:p w14:paraId="2B9C34B4" w14:textId="77777777" w:rsidR="00934CA6" w:rsidRDefault="00934CA6" w:rsidP="00934CA6"/>
    <w:p w14:paraId="229EB68F" w14:textId="77777777" w:rsidR="00934CA6" w:rsidRDefault="00934CA6" w:rsidP="00934CA6"/>
    <w:p w14:paraId="3DCE4545" w14:textId="77777777" w:rsidR="00934CA6" w:rsidRDefault="00934CA6" w:rsidP="00934CA6"/>
    <w:p w14:paraId="654D02E2" w14:textId="77777777" w:rsidR="0000508D" w:rsidRDefault="0000508D" w:rsidP="00934CA6"/>
    <w:p w14:paraId="4DCAEAA2" w14:textId="77777777" w:rsidR="0000508D" w:rsidRDefault="0000508D" w:rsidP="00934CA6"/>
    <w:p w14:paraId="2D44402F" w14:textId="77777777" w:rsidR="00934CA6" w:rsidRDefault="00934CA6" w:rsidP="00934CA6"/>
    <w:p w14:paraId="054C023A" w14:textId="1E2DBDA5" w:rsidR="0000508D" w:rsidRPr="0000508D" w:rsidRDefault="0000508D" w:rsidP="0000508D">
      <w:pPr>
        <w:pStyle w:val="berschrift1"/>
      </w:pPr>
      <w:proofErr w:type="spellStart"/>
      <w:r w:rsidRPr="0000508D">
        <w:t>Produktpräsentation</w:t>
      </w:r>
      <w:proofErr w:type="spellEnd"/>
    </w:p>
    <w:p w14:paraId="3032E454" w14:textId="77777777" w:rsidR="00A7544F" w:rsidRDefault="00A7544F" w:rsidP="00A7544F">
      <w:pPr>
        <w:spacing w:before="120" w:after="120" w:line="360" w:lineRule="auto"/>
        <w:rPr>
          <w:rFonts w:ascii="Arial" w:hAnsi="Arial" w:cs="Arial"/>
          <w:color w:val="000000" w:themeColor="text1"/>
          <w:lang w:val="en-US"/>
        </w:rPr>
      </w:pPr>
    </w:p>
    <w:p w14:paraId="41DC84EC" w14:textId="30405CBF" w:rsidR="0000508D" w:rsidRPr="00091052" w:rsidRDefault="0000508D" w:rsidP="00A7544F">
      <w:pPr>
        <w:spacing w:before="120" w:after="120" w:line="360" w:lineRule="auto"/>
        <w:rPr>
          <w:rFonts w:ascii="Arial" w:hAnsi="Arial" w:cs="Arial"/>
          <w:color w:val="000000" w:themeColor="text1"/>
          <w:lang w:val="de-DE"/>
        </w:rPr>
      </w:pPr>
      <w:r w:rsidRPr="00091052">
        <w:rPr>
          <w:rFonts w:ascii="Arial" w:hAnsi="Arial" w:cs="Arial"/>
          <w:color w:val="000000" w:themeColor="text1"/>
          <w:lang w:val="de-DE"/>
        </w:rPr>
        <w:t xml:space="preserve">Dieser kompakte, wetterfeste Druckkammerlautsprecher, der besonders für eine hohe </w:t>
      </w:r>
      <w:r w:rsidRPr="00091052">
        <w:rPr>
          <w:rFonts w:ascii="Arial" w:hAnsi="Arial" w:cs="Arial"/>
          <w:color w:val="000000" w:themeColor="text1"/>
          <w:lang w:val="de-DE"/>
        </w:rPr>
        <w:cr/>
        <w:t xml:space="preserve">Tonverstärkung konzipiert wurde, ist aus einem UV-beständigen, verstärkten ABS-Kunststoff </w:t>
      </w:r>
      <w:r w:rsidRPr="00091052">
        <w:rPr>
          <w:rFonts w:ascii="Arial" w:hAnsi="Arial" w:cs="Arial"/>
          <w:color w:val="000000" w:themeColor="text1"/>
          <w:lang w:val="de-DE"/>
        </w:rPr>
        <w:cr/>
        <w:t xml:space="preserve">hergestellt und verfügt über einen mit Epoxid überzogenen U-Befestigungsbügel aus Edelstahl (rostfrei). Er ist durch die hohe Leistungsfähigkeit verbunden mit einem hohen Schalldruck </w:t>
      </w:r>
      <w:r w:rsidRPr="00091052">
        <w:rPr>
          <w:rFonts w:ascii="Arial" w:hAnsi="Arial" w:cs="Arial"/>
          <w:color w:val="000000" w:themeColor="text1"/>
          <w:lang w:val="de-DE"/>
        </w:rPr>
        <w:cr/>
        <w:t xml:space="preserve">speziell für die Wiedergabe von Sprachdurchsagen bzw. Signalwarnungen ausgelegt. </w:t>
      </w:r>
    </w:p>
    <w:p w14:paraId="43E4189E" w14:textId="77777777" w:rsidR="0000508D" w:rsidRPr="00091052" w:rsidRDefault="0000508D" w:rsidP="00A7544F">
      <w:pPr>
        <w:spacing w:before="120" w:after="120" w:line="360" w:lineRule="auto"/>
        <w:rPr>
          <w:rFonts w:ascii="Arial" w:hAnsi="Arial" w:cs="Arial"/>
          <w:color w:val="000000" w:themeColor="text1"/>
          <w:lang w:val="de-DE"/>
        </w:rPr>
      </w:pPr>
      <w:r w:rsidRPr="00091052">
        <w:rPr>
          <w:rFonts w:ascii="Arial" w:hAnsi="Arial" w:cs="Arial"/>
          <w:color w:val="000000" w:themeColor="text1"/>
          <w:lang w:val="de-DE"/>
        </w:rPr>
        <w:t xml:space="preserve">Der Lautsprecher ist resistent gegenüber salzhaltiger Luft, den meisten nicht ätzenden Stoffen und vielen Chemikalien. Daher kann er </w:t>
      </w:r>
      <w:proofErr w:type="spellStart"/>
      <w:proofErr w:type="gramStart"/>
      <w:r w:rsidRPr="00091052">
        <w:rPr>
          <w:rFonts w:ascii="Arial" w:hAnsi="Arial" w:cs="Arial"/>
          <w:color w:val="000000" w:themeColor="text1"/>
          <w:lang w:val="de-DE"/>
        </w:rPr>
        <w:t>z,B</w:t>
      </w:r>
      <w:proofErr w:type="spellEnd"/>
      <w:r w:rsidRPr="00091052">
        <w:rPr>
          <w:rFonts w:ascii="Arial" w:hAnsi="Arial" w:cs="Arial"/>
          <w:color w:val="000000" w:themeColor="text1"/>
          <w:lang w:val="de-DE"/>
        </w:rPr>
        <w:t>.</w:t>
      </w:r>
      <w:proofErr w:type="gramEnd"/>
      <w:r w:rsidRPr="00091052">
        <w:rPr>
          <w:rFonts w:ascii="Arial" w:hAnsi="Arial" w:cs="Arial"/>
          <w:color w:val="000000" w:themeColor="text1"/>
          <w:lang w:val="de-DE"/>
        </w:rPr>
        <w:t xml:space="preserve"> auch in Marine- oder industriellen Anwendungen eingesetzt werden und eignet sich hervorragend für den Gebrauch im Innen-, und Außenbereich. </w:t>
      </w:r>
    </w:p>
    <w:p w14:paraId="2E5F15EE" w14:textId="22F69A35" w:rsidR="00934CA6" w:rsidRPr="00091052" w:rsidRDefault="0000508D" w:rsidP="0000508D">
      <w:pPr>
        <w:spacing w:before="120" w:after="120" w:line="360" w:lineRule="auto"/>
        <w:rPr>
          <w:rFonts w:ascii="Arial" w:hAnsi="Arial" w:cs="Arial"/>
          <w:color w:val="000000" w:themeColor="text1"/>
          <w:lang w:val="de-DE"/>
        </w:rPr>
      </w:pPr>
      <w:r w:rsidRPr="00091052">
        <w:rPr>
          <w:rFonts w:ascii="Arial" w:hAnsi="Arial" w:cs="Arial"/>
          <w:color w:val="000000" w:themeColor="text1"/>
          <w:lang w:val="de-DE"/>
        </w:rPr>
        <w:t>Gemäß British Standard 5839 Teil 8, enthält er eine keramische Anschlussklemme sowie eine thermische Sicherung.</w:t>
      </w:r>
      <w:r w:rsidRPr="00091052">
        <w:rPr>
          <w:rFonts w:ascii="Arial" w:hAnsi="Arial" w:cs="Arial"/>
          <w:color w:val="000000" w:themeColor="text1"/>
          <w:lang w:val="de-DE"/>
        </w:rPr>
        <w:br/>
        <w:t>Durch die Zertifizierung nach EN54-24 kann er in Verbindung mit Sprachalarmanlagen (SAA) nach VDE 0833 – Teil 4 eingesetzt werde</w:t>
      </w:r>
      <w:r w:rsidR="00091052" w:rsidRPr="00091052">
        <w:rPr>
          <w:rFonts w:ascii="Arial" w:hAnsi="Arial" w:cs="Arial"/>
          <w:color w:val="000000" w:themeColor="text1"/>
          <w:lang w:val="de-DE"/>
        </w:rPr>
        <w:t>n</w:t>
      </w:r>
      <w:r w:rsidRPr="00091052">
        <w:rPr>
          <w:rFonts w:ascii="Arial" w:hAnsi="Arial" w:cs="Arial"/>
          <w:color w:val="000000" w:themeColor="text1"/>
          <w:lang w:val="de-DE"/>
        </w:rPr>
        <w:t>.</w:t>
      </w:r>
    </w:p>
    <w:p w14:paraId="6EDCF4E5" w14:textId="77777777" w:rsidR="0000508D" w:rsidRPr="00091052" w:rsidRDefault="0000508D" w:rsidP="0000508D">
      <w:pPr>
        <w:spacing w:before="120" w:after="120" w:line="360" w:lineRule="auto"/>
        <w:rPr>
          <w:rFonts w:ascii="Arial" w:hAnsi="Arial" w:cs="Arial"/>
          <w:color w:val="000000" w:themeColor="text1"/>
          <w:lang w:val="de-DE"/>
        </w:rPr>
      </w:pPr>
    </w:p>
    <w:p w14:paraId="348B2823" w14:textId="77777777" w:rsidR="0000508D" w:rsidRPr="00091052" w:rsidRDefault="0000508D" w:rsidP="0000508D">
      <w:pPr>
        <w:spacing w:before="120" w:after="120" w:line="360" w:lineRule="auto"/>
        <w:rPr>
          <w:rFonts w:ascii="Arial" w:hAnsi="Arial" w:cs="Arial"/>
          <w:color w:val="000000" w:themeColor="text1"/>
          <w:lang w:val="de-DE"/>
        </w:rPr>
      </w:pPr>
    </w:p>
    <w:p w14:paraId="780DEA07" w14:textId="77777777" w:rsidR="0000508D" w:rsidRPr="00091052" w:rsidRDefault="0000508D" w:rsidP="0000508D">
      <w:pPr>
        <w:spacing w:before="120" w:after="120" w:line="360" w:lineRule="auto"/>
        <w:rPr>
          <w:rFonts w:ascii="Arial" w:hAnsi="Arial" w:cs="Arial"/>
          <w:color w:val="000000" w:themeColor="text1"/>
          <w:lang w:val="de-DE"/>
        </w:rPr>
      </w:pPr>
    </w:p>
    <w:p w14:paraId="238C8934" w14:textId="77777777" w:rsidR="0000508D" w:rsidRPr="00091052" w:rsidRDefault="0000508D" w:rsidP="0000508D">
      <w:pPr>
        <w:spacing w:before="120" w:after="120" w:line="360" w:lineRule="auto"/>
        <w:rPr>
          <w:rFonts w:ascii="Arial" w:hAnsi="Arial" w:cs="Arial"/>
          <w:color w:val="000000" w:themeColor="text1"/>
          <w:lang w:val="de-DE"/>
        </w:rPr>
      </w:pPr>
    </w:p>
    <w:p w14:paraId="62D923FA" w14:textId="77777777" w:rsidR="0000508D" w:rsidRPr="00091052" w:rsidRDefault="0000508D" w:rsidP="0000508D">
      <w:pPr>
        <w:spacing w:before="120" w:after="120" w:line="360" w:lineRule="auto"/>
        <w:rPr>
          <w:rFonts w:ascii="Arial" w:hAnsi="Arial" w:cs="Arial"/>
          <w:color w:val="000000" w:themeColor="text1"/>
          <w:lang w:val="de-DE"/>
        </w:rPr>
      </w:pPr>
    </w:p>
    <w:p w14:paraId="641CA926" w14:textId="77777777" w:rsidR="00A7544F" w:rsidRPr="00091052" w:rsidRDefault="00A7544F" w:rsidP="0000508D">
      <w:pPr>
        <w:spacing w:before="120" w:after="120" w:line="360" w:lineRule="auto"/>
        <w:rPr>
          <w:rFonts w:ascii="Arial" w:hAnsi="Arial" w:cs="Arial"/>
          <w:color w:val="000000" w:themeColor="text1"/>
          <w:lang w:val="de-DE"/>
        </w:rPr>
      </w:pPr>
    </w:p>
    <w:p w14:paraId="16675D07" w14:textId="77777777" w:rsidR="00110A6E" w:rsidRPr="00091052" w:rsidRDefault="00110A6E" w:rsidP="0000508D">
      <w:pPr>
        <w:spacing w:before="120" w:after="120" w:line="360" w:lineRule="auto"/>
        <w:rPr>
          <w:rFonts w:ascii="Arial" w:hAnsi="Arial" w:cs="Arial"/>
          <w:color w:val="000000" w:themeColor="text1"/>
          <w:lang w:val="de-DE"/>
        </w:rPr>
      </w:pPr>
    </w:p>
    <w:p w14:paraId="320D59A4" w14:textId="77777777" w:rsidR="00110A6E" w:rsidRPr="00091052" w:rsidRDefault="00110A6E" w:rsidP="0000508D">
      <w:pPr>
        <w:spacing w:before="120" w:after="120" w:line="360" w:lineRule="auto"/>
        <w:rPr>
          <w:rFonts w:ascii="Arial" w:hAnsi="Arial" w:cs="Arial"/>
          <w:color w:val="000000" w:themeColor="text1"/>
          <w:lang w:val="de-DE"/>
        </w:rPr>
      </w:pPr>
    </w:p>
    <w:p w14:paraId="40D0459C" w14:textId="1065A878" w:rsidR="0000508D" w:rsidRDefault="00A7544F" w:rsidP="00A7544F">
      <w:pPr>
        <w:pStyle w:val="berschrift1"/>
        <w:rPr>
          <w:lang w:val="en-US"/>
        </w:rPr>
      </w:pPr>
      <w:r>
        <w:rPr>
          <w:lang w:val="en-US"/>
        </w:rPr>
        <w:lastRenderedPageBreak/>
        <w:t xml:space="preserve">Technische </w:t>
      </w:r>
      <w:proofErr w:type="spellStart"/>
      <w:r>
        <w:rPr>
          <w:lang w:val="en-US"/>
        </w:rPr>
        <w:t>Eigenschaften</w:t>
      </w:r>
      <w:proofErr w:type="spellEnd"/>
    </w:p>
    <w:p w14:paraId="1C05C5F4" w14:textId="77777777" w:rsidR="00A7544F" w:rsidRDefault="00A7544F" w:rsidP="00A7544F">
      <w:pPr>
        <w:rPr>
          <w:lang w:val="en-US" w:eastAsia="fr-FR"/>
        </w:rPr>
      </w:pPr>
    </w:p>
    <w:p w14:paraId="328CFA0C" w14:textId="77777777" w:rsidR="00110A6E" w:rsidRDefault="00110A6E" w:rsidP="00A7544F">
      <w:pPr>
        <w:rPr>
          <w:lang w:val="en-US" w:eastAsia="fr-FR"/>
        </w:rPr>
      </w:pPr>
    </w:p>
    <w:tbl>
      <w:tblPr>
        <w:tblStyle w:val="Tabellenraster"/>
        <w:tblW w:w="954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80"/>
        <w:gridCol w:w="3960"/>
      </w:tblGrid>
      <w:tr w:rsidR="00A7544F" w:rsidRPr="00836EE3" w14:paraId="613741CE" w14:textId="77777777" w:rsidTr="00836EE3">
        <w:trPr>
          <w:trHeight w:val="454"/>
        </w:trPr>
        <w:tc>
          <w:tcPr>
            <w:tcW w:w="5580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513A765C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/>
                <w:color w:val="000000" w:themeColor="text1"/>
                <w:sz w:val="22"/>
              </w:rPr>
            </w:pPr>
            <w:r w:rsidRPr="00836EE3">
              <w:rPr>
                <w:rFonts w:ascii="Arial" w:hAnsi="Arial" w:cs="Arial"/>
                <w:b/>
                <w:color w:val="1F497D"/>
                <w:sz w:val="22"/>
              </w:rPr>
              <w:t>Norm</w:t>
            </w:r>
          </w:p>
        </w:tc>
        <w:tc>
          <w:tcPr>
            <w:tcW w:w="3960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4ADB7C2A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44F" w:rsidRPr="00836EE3" w14:paraId="5DB1964E" w14:textId="77777777" w:rsidTr="00836EE3">
        <w:trPr>
          <w:trHeight w:val="360"/>
        </w:trPr>
        <w:tc>
          <w:tcPr>
            <w:tcW w:w="55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FE460EB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CPD: </w:t>
            </w:r>
          </w:p>
        </w:tc>
        <w:tc>
          <w:tcPr>
            <w:tcW w:w="39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766CC20" w14:textId="71AA23DF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0</w:t>
            </w:r>
            <w:r w:rsidR="00836EE3" w:rsidRPr="00836EE3">
              <w:rPr>
                <w:rFonts w:ascii="Arial" w:hAnsi="Arial" w:cs="Arial"/>
                <w:sz w:val="20"/>
                <w:szCs w:val="20"/>
              </w:rPr>
              <w:t>905</w:t>
            </w:r>
            <w:r w:rsidRPr="00836EE3">
              <w:rPr>
                <w:rFonts w:ascii="Arial" w:hAnsi="Arial" w:cs="Arial"/>
                <w:sz w:val="20"/>
                <w:szCs w:val="20"/>
              </w:rPr>
              <w:t>-CP</w:t>
            </w:r>
            <w:r w:rsidR="00836EE3" w:rsidRPr="00836EE3">
              <w:rPr>
                <w:rFonts w:ascii="Arial" w:hAnsi="Arial" w:cs="Arial"/>
                <w:sz w:val="20"/>
                <w:szCs w:val="20"/>
              </w:rPr>
              <w:t>R</w:t>
            </w:r>
            <w:r w:rsidRPr="00836EE3">
              <w:rPr>
                <w:rFonts w:ascii="Arial" w:hAnsi="Arial" w:cs="Arial"/>
                <w:sz w:val="20"/>
                <w:szCs w:val="20"/>
              </w:rPr>
              <w:t>-</w:t>
            </w:r>
            <w:r w:rsidR="00836EE3" w:rsidRPr="00836EE3">
              <w:rPr>
                <w:rFonts w:ascii="Arial" w:hAnsi="Arial" w:cs="Arial"/>
                <w:sz w:val="20"/>
                <w:szCs w:val="20"/>
              </w:rPr>
              <w:t>201108</w:t>
            </w:r>
          </w:p>
        </w:tc>
      </w:tr>
      <w:tr w:rsidR="00A7544F" w:rsidRPr="00836EE3" w14:paraId="272B8622" w14:textId="77777777" w:rsidTr="00836EE3">
        <w:trPr>
          <w:trHeight w:val="454"/>
        </w:trPr>
        <w:tc>
          <w:tcPr>
            <w:tcW w:w="55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00E00E66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/>
                <w:color w:val="000000" w:themeColor="text1"/>
                <w:sz w:val="22"/>
              </w:rPr>
            </w:pPr>
            <w:proofErr w:type="spellStart"/>
            <w:r w:rsidRPr="00836EE3">
              <w:rPr>
                <w:rFonts w:ascii="Arial" w:hAnsi="Arial" w:cs="Arial"/>
                <w:b/>
                <w:color w:val="1F497D"/>
                <w:sz w:val="22"/>
              </w:rPr>
              <w:t>Elektrisch</w:t>
            </w:r>
            <w:proofErr w:type="spellEnd"/>
          </w:p>
        </w:tc>
        <w:tc>
          <w:tcPr>
            <w:tcW w:w="39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E950D49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544F" w:rsidRPr="00836EE3" w14:paraId="46BAC214" w14:textId="77777777" w:rsidTr="00836EE3">
        <w:trPr>
          <w:trHeight w:val="360"/>
        </w:trPr>
        <w:tc>
          <w:tcPr>
            <w:tcW w:w="5580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4BC598CF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Nennbelastbarkeit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Watt:</w:t>
            </w:r>
          </w:p>
        </w:tc>
        <w:tc>
          <w:tcPr>
            <w:tcW w:w="3960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76842635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7544F" w:rsidRPr="00836EE3" w14:paraId="36D12BC4" w14:textId="77777777" w:rsidTr="00836EE3">
        <w:trPr>
          <w:trHeight w:val="360"/>
        </w:trPr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14:paraId="05B458CE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Anpassungsübertrager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100 Volt Linie, Watt:</w:t>
            </w:r>
          </w:p>
        </w:tc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14:paraId="72BF7AA6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10/5/2,5/1,25</w:t>
            </w:r>
          </w:p>
        </w:tc>
      </w:tr>
      <w:tr w:rsidR="00A7544F" w:rsidRPr="00836EE3" w14:paraId="5650FFC8" w14:textId="77777777" w:rsidTr="00836EE3">
        <w:trPr>
          <w:trHeight w:val="360"/>
        </w:trPr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14:paraId="1188C29E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Übertrager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Impedanz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Ohm, 100 Volt:</w:t>
            </w:r>
          </w:p>
        </w:tc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14:paraId="469ED4A8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1k/2k/4k/8k</w:t>
            </w:r>
          </w:p>
        </w:tc>
      </w:tr>
      <w:tr w:rsidR="00A7544F" w:rsidRPr="00836EE3" w14:paraId="57EF4C05" w14:textId="77777777" w:rsidTr="00836EE3">
        <w:trPr>
          <w:trHeight w:val="360"/>
        </w:trPr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14:paraId="7C7171D2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Anapssungsübertrager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70,7 Volt Linie, Watt:</w:t>
            </w:r>
          </w:p>
        </w:tc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14:paraId="27288126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5/2,5/1,25/0,625</w:t>
            </w:r>
            <w:r w:rsidRPr="00836EE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7544F" w:rsidRPr="00836EE3" w14:paraId="27BA815E" w14:textId="77777777" w:rsidTr="00836EE3">
        <w:trPr>
          <w:trHeight w:val="360"/>
        </w:trPr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14:paraId="12444505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Treiber </w:t>
            </w: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Impedanz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Ohm:</w:t>
            </w:r>
          </w:p>
        </w:tc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14:paraId="60188531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7544F" w:rsidRPr="00836EE3" w14:paraId="77FC955A" w14:textId="77777777" w:rsidTr="00836EE3">
        <w:trPr>
          <w:trHeight w:val="360"/>
        </w:trPr>
        <w:tc>
          <w:tcPr>
            <w:tcW w:w="5580" w:type="dxa"/>
            <w:tcBorders>
              <w:top w:val="nil"/>
              <w:bottom w:val="nil"/>
            </w:tcBorders>
            <w:vAlign w:val="center"/>
          </w:tcPr>
          <w:p w14:paraId="3901C173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Effektiver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Übertragungsbereich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Hz (BSEN60268-5):</w:t>
            </w:r>
          </w:p>
        </w:tc>
        <w:tc>
          <w:tcPr>
            <w:tcW w:w="3960" w:type="dxa"/>
            <w:tcBorders>
              <w:top w:val="nil"/>
              <w:bottom w:val="nil"/>
            </w:tcBorders>
            <w:vAlign w:val="center"/>
          </w:tcPr>
          <w:p w14:paraId="13672B80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340-16.000</w:t>
            </w:r>
          </w:p>
        </w:tc>
      </w:tr>
      <w:tr w:rsidR="00A7544F" w:rsidRPr="00836EE3" w14:paraId="7A080760" w14:textId="77777777" w:rsidTr="00836EE3">
        <w:trPr>
          <w:trHeight w:val="360"/>
        </w:trPr>
        <w:tc>
          <w:tcPr>
            <w:tcW w:w="5580" w:type="dxa"/>
            <w:tcBorders>
              <w:top w:val="nil"/>
            </w:tcBorders>
            <w:vAlign w:val="center"/>
          </w:tcPr>
          <w:p w14:paraId="2FFAA551" w14:textId="77777777" w:rsidR="00A7544F" w:rsidRPr="00091052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0910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S.P.L. @ 1 m, 1 Watt, dB, </w:t>
            </w:r>
            <w:proofErr w:type="spellStart"/>
            <w:r w:rsidRPr="000910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Oktave</w:t>
            </w:r>
            <w:proofErr w:type="spellEnd"/>
            <w:r w:rsidRPr="000910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, 100 Hz-10 </w:t>
            </w:r>
            <w:proofErr w:type="gramStart"/>
            <w:r w:rsidRPr="000910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kHz:</w:t>
            </w:r>
            <w:proofErr w:type="gramEnd"/>
          </w:p>
        </w:tc>
        <w:tc>
          <w:tcPr>
            <w:tcW w:w="3960" w:type="dxa"/>
            <w:tcBorders>
              <w:top w:val="nil"/>
            </w:tcBorders>
            <w:vAlign w:val="center"/>
          </w:tcPr>
          <w:p w14:paraId="3DA4E593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</w:tr>
      <w:tr w:rsidR="00A7544F" w:rsidRPr="00836EE3" w14:paraId="19797949" w14:textId="77777777" w:rsidTr="00836EE3">
        <w:trPr>
          <w:trHeight w:val="360"/>
        </w:trPr>
        <w:tc>
          <w:tcPr>
            <w:tcW w:w="5580" w:type="dxa"/>
            <w:tcBorders>
              <w:bottom w:val="single" w:sz="4" w:space="0" w:color="FFFFFF" w:themeColor="background1"/>
            </w:tcBorders>
            <w:vAlign w:val="center"/>
          </w:tcPr>
          <w:p w14:paraId="210FD8F3" w14:textId="77777777" w:rsidR="00A7544F" w:rsidRPr="00091052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0910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/>
              </w:rPr>
              <w:t>S.P.L. @ 1 m, volle Leistung, dB, Oktave, 100 Hz-10 kHz:</w:t>
            </w:r>
          </w:p>
        </w:tc>
        <w:tc>
          <w:tcPr>
            <w:tcW w:w="3960" w:type="dxa"/>
            <w:tcBorders>
              <w:bottom w:val="single" w:sz="4" w:space="0" w:color="FFFFFF" w:themeColor="background1"/>
            </w:tcBorders>
            <w:vAlign w:val="center"/>
          </w:tcPr>
          <w:p w14:paraId="7802AB7B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A7544F" w:rsidRPr="00836EE3" w14:paraId="57853146" w14:textId="77777777" w:rsidTr="00836EE3">
        <w:trPr>
          <w:trHeight w:val="360"/>
        </w:trPr>
        <w:tc>
          <w:tcPr>
            <w:tcW w:w="5580" w:type="dxa"/>
            <w:tcBorders>
              <w:bottom w:val="single" w:sz="4" w:space="0" w:color="FFFFFF" w:themeColor="background1"/>
            </w:tcBorders>
            <w:vAlign w:val="center"/>
          </w:tcPr>
          <w:p w14:paraId="642E92B3" w14:textId="77777777" w:rsidR="00A7544F" w:rsidRPr="00091052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0910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S.P.L. @ 4 m, 1 Watt, dB, 1/3 </w:t>
            </w:r>
            <w:proofErr w:type="spellStart"/>
            <w:r w:rsidRPr="000910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Oktave</w:t>
            </w:r>
            <w:proofErr w:type="spellEnd"/>
            <w:r w:rsidRPr="000910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 xml:space="preserve">, 100 Hz-10 </w:t>
            </w:r>
            <w:proofErr w:type="gramStart"/>
            <w:r w:rsidRPr="000910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fr-FR"/>
              </w:rPr>
              <w:t>kHz:</w:t>
            </w:r>
            <w:proofErr w:type="gramEnd"/>
          </w:p>
        </w:tc>
        <w:tc>
          <w:tcPr>
            <w:tcW w:w="3960" w:type="dxa"/>
            <w:tcBorders>
              <w:bottom w:val="single" w:sz="4" w:space="0" w:color="FFFFFF" w:themeColor="background1"/>
            </w:tcBorders>
            <w:vAlign w:val="center"/>
          </w:tcPr>
          <w:p w14:paraId="69BECB2B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91</w:t>
            </w:r>
          </w:p>
        </w:tc>
      </w:tr>
      <w:tr w:rsidR="00A7544F" w:rsidRPr="00836EE3" w14:paraId="4F9EE8F0" w14:textId="77777777" w:rsidTr="00836EE3">
        <w:trPr>
          <w:trHeight w:val="360"/>
        </w:trPr>
        <w:tc>
          <w:tcPr>
            <w:tcW w:w="5580" w:type="dxa"/>
            <w:tcBorders>
              <w:bottom w:val="single" w:sz="4" w:space="0" w:color="FFFFFF" w:themeColor="background1"/>
            </w:tcBorders>
            <w:vAlign w:val="center"/>
          </w:tcPr>
          <w:p w14:paraId="2BC01F8D" w14:textId="77777777" w:rsidR="00A7544F" w:rsidRPr="00091052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0910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/>
              </w:rPr>
              <w:t>S.P.L. @ 4 m, volle Leistung, dB, 1/3 Oktave, 100 Hz-10 kHz:</w:t>
            </w:r>
          </w:p>
        </w:tc>
        <w:tc>
          <w:tcPr>
            <w:tcW w:w="3960" w:type="dxa"/>
            <w:tcBorders>
              <w:bottom w:val="single" w:sz="4" w:space="0" w:color="FFFFFF" w:themeColor="background1"/>
            </w:tcBorders>
            <w:vAlign w:val="center"/>
          </w:tcPr>
          <w:p w14:paraId="048724E4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</w:tr>
      <w:tr w:rsidR="00A7544F" w:rsidRPr="00836EE3" w14:paraId="539BBDC7" w14:textId="77777777" w:rsidTr="00836EE3">
        <w:trPr>
          <w:trHeight w:val="360"/>
        </w:trPr>
        <w:tc>
          <w:tcPr>
            <w:tcW w:w="5580" w:type="dxa"/>
            <w:tcBorders>
              <w:bottom w:val="single" w:sz="4" w:space="0" w:color="7F7F7F" w:themeColor="text1" w:themeTint="80"/>
            </w:tcBorders>
            <w:vAlign w:val="center"/>
          </w:tcPr>
          <w:p w14:paraId="1E5B1C2D" w14:textId="77777777" w:rsidR="00A7544F" w:rsidRPr="00091052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/>
              </w:rPr>
            </w:pPr>
            <w:r w:rsidRPr="00091052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de-DE"/>
              </w:rPr>
              <w:t>Abstrahlwinkel bei 1k/2k Hz, Grad:</w:t>
            </w:r>
          </w:p>
        </w:tc>
        <w:tc>
          <w:tcPr>
            <w:tcW w:w="3960" w:type="dxa"/>
            <w:tcBorders>
              <w:bottom w:val="single" w:sz="4" w:space="0" w:color="7F7F7F" w:themeColor="text1" w:themeTint="80"/>
            </w:tcBorders>
            <w:vAlign w:val="center"/>
          </w:tcPr>
          <w:p w14:paraId="2854ADC9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 xml:space="preserve">139/74 Horizontal 173/96 </w:t>
            </w:r>
            <w:proofErr w:type="spellStart"/>
            <w:r w:rsidRPr="00836EE3">
              <w:rPr>
                <w:rFonts w:ascii="Arial" w:hAnsi="Arial" w:cs="Arial"/>
                <w:sz w:val="20"/>
                <w:szCs w:val="20"/>
              </w:rPr>
              <w:t>Vertikal</w:t>
            </w:r>
            <w:proofErr w:type="spellEnd"/>
          </w:p>
        </w:tc>
      </w:tr>
      <w:tr w:rsidR="00A7544F" w:rsidRPr="00836EE3" w14:paraId="089C3E8F" w14:textId="77777777" w:rsidTr="00836EE3">
        <w:trPr>
          <w:trHeight w:val="454"/>
        </w:trPr>
        <w:tc>
          <w:tcPr>
            <w:tcW w:w="558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8CC5941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/>
                <w:color w:val="000000" w:themeColor="text1"/>
                <w:sz w:val="22"/>
              </w:rPr>
            </w:pPr>
            <w:proofErr w:type="spellStart"/>
            <w:r w:rsidRPr="00836EE3">
              <w:rPr>
                <w:rFonts w:ascii="Arial" w:hAnsi="Arial" w:cs="Arial"/>
                <w:b/>
                <w:color w:val="1F497D"/>
                <w:sz w:val="22"/>
              </w:rPr>
              <w:t>Umgebung</w:t>
            </w:r>
            <w:proofErr w:type="spellEnd"/>
          </w:p>
        </w:tc>
        <w:tc>
          <w:tcPr>
            <w:tcW w:w="396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288E3E8" w14:textId="77777777" w:rsidR="00A7544F" w:rsidRPr="00836EE3" w:rsidRDefault="00A7544F" w:rsidP="00CC549D">
            <w:pPr>
              <w:pStyle w:val="StandardWeb"/>
              <w:tabs>
                <w:tab w:val="left" w:pos="1960"/>
              </w:tabs>
              <w:spacing w:before="0" w:beforeAutospacing="0" w:after="0" w:line="260" w:lineRule="exact"/>
              <w:ind w:right="60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A7544F" w:rsidRPr="00836EE3" w14:paraId="6E201D7C" w14:textId="77777777" w:rsidTr="00836EE3">
        <w:trPr>
          <w:trHeight w:val="360"/>
        </w:trPr>
        <w:tc>
          <w:tcPr>
            <w:tcW w:w="5580" w:type="dxa"/>
            <w:tcBorders>
              <w:top w:val="single" w:sz="4" w:space="0" w:color="7F7F7F" w:themeColor="text1" w:themeTint="80"/>
            </w:tcBorders>
            <w:vAlign w:val="center"/>
          </w:tcPr>
          <w:p w14:paraId="6D18B06A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IP-</w:t>
            </w: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Schutzklasse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top w:val="single" w:sz="4" w:space="0" w:color="7F7F7F" w:themeColor="text1" w:themeTint="80"/>
            </w:tcBorders>
            <w:vAlign w:val="center"/>
          </w:tcPr>
          <w:p w14:paraId="6734C2C0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</w:tr>
      <w:tr w:rsidR="00A7544F" w:rsidRPr="00836EE3" w14:paraId="67C6BDD5" w14:textId="77777777" w:rsidTr="00836EE3">
        <w:trPr>
          <w:trHeight w:val="360"/>
        </w:trPr>
        <w:tc>
          <w:tcPr>
            <w:tcW w:w="5580" w:type="dxa"/>
            <w:vAlign w:val="center"/>
          </w:tcPr>
          <w:p w14:paraId="611800CD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Temperaturfestigkeit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Min/Max:</w:t>
            </w:r>
          </w:p>
        </w:tc>
        <w:tc>
          <w:tcPr>
            <w:tcW w:w="3960" w:type="dxa"/>
            <w:vAlign w:val="center"/>
          </w:tcPr>
          <w:p w14:paraId="70E3A1E5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-25°C bis 70°C</w:t>
            </w:r>
          </w:p>
        </w:tc>
      </w:tr>
      <w:tr w:rsidR="00A7544F" w:rsidRPr="00836EE3" w14:paraId="0B38C28C" w14:textId="77777777" w:rsidTr="00836EE3">
        <w:trPr>
          <w:trHeight w:val="360"/>
        </w:trPr>
        <w:tc>
          <w:tcPr>
            <w:tcW w:w="5580" w:type="dxa"/>
            <w:tcBorders>
              <w:bottom w:val="single" w:sz="4" w:space="0" w:color="7F7F7F" w:themeColor="text1" w:themeTint="80"/>
            </w:tcBorders>
            <w:vAlign w:val="center"/>
          </w:tcPr>
          <w:p w14:paraId="4E6D8718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Relative </w:t>
            </w: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Luftfeuchte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bottom w:val="single" w:sz="4" w:space="0" w:color="7F7F7F" w:themeColor="text1" w:themeTint="80"/>
            </w:tcBorders>
            <w:vAlign w:val="center"/>
          </w:tcPr>
          <w:p w14:paraId="5AE48114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≤95%</w:t>
            </w:r>
          </w:p>
        </w:tc>
      </w:tr>
      <w:tr w:rsidR="00A7544F" w:rsidRPr="00836EE3" w14:paraId="5C4AE3C9" w14:textId="77777777" w:rsidTr="00836EE3">
        <w:trPr>
          <w:trHeight w:val="454"/>
        </w:trPr>
        <w:tc>
          <w:tcPr>
            <w:tcW w:w="558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B8C2604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/>
                <w:color w:val="70378F"/>
                <w:sz w:val="22"/>
              </w:rPr>
            </w:pPr>
            <w:proofErr w:type="spellStart"/>
            <w:r w:rsidRPr="00836EE3">
              <w:rPr>
                <w:rFonts w:ascii="Arial" w:hAnsi="Arial" w:cs="Arial"/>
                <w:b/>
                <w:color w:val="1F497D"/>
                <w:sz w:val="22"/>
              </w:rPr>
              <w:t>Mechanisch</w:t>
            </w:r>
            <w:proofErr w:type="spellEnd"/>
          </w:p>
        </w:tc>
        <w:tc>
          <w:tcPr>
            <w:tcW w:w="396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A9B20EC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jc w:val="both"/>
              <w:rPr>
                <w:rFonts w:ascii="Arial" w:hAnsi="Arial" w:cs="Arial"/>
                <w:b/>
                <w:color w:val="70378F"/>
                <w:sz w:val="20"/>
                <w:szCs w:val="20"/>
                <w:u w:val="single"/>
                <w:lang w:val="de-DE"/>
              </w:rPr>
            </w:pPr>
          </w:p>
        </w:tc>
      </w:tr>
      <w:tr w:rsidR="00A7544F" w:rsidRPr="00836EE3" w14:paraId="47CE5A86" w14:textId="77777777" w:rsidTr="00836EE3">
        <w:trPr>
          <w:trHeight w:val="360"/>
        </w:trPr>
        <w:tc>
          <w:tcPr>
            <w:tcW w:w="5580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40117EFF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Abmessung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mm:</w:t>
            </w:r>
          </w:p>
        </w:tc>
        <w:tc>
          <w:tcPr>
            <w:tcW w:w="3960" w:type="dxa"/>
            <w:tcBorders>
              <w:top w:val="single" w:sz="4" w:space="0" w:color="7F7F7F" w:themeColor="text1" w:themeTint="80"/>
              <w:bottom w:val="nil"/>
            </w:tcBorders>
            <w:vAlign w:val="center"/>
          </w:tcPr>
          <w:p w14:paraId="7A41C277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172x131x227</w:t>
            </w:r>
          </w:p>
        </w:tc>
      </w:tr>
      <w:tr w:rsidR="00A7544F" w:rsidRPr="00836EE3" w14:paraId="6E2548AA" w14:textId="77777777" w:rsidTr="00836EE3">
        <w:trPr>
          <w:trHeight w:val="360"/>
        </w:trPr>
        <w:tc>
          <w:tcPr>
            <w:tcW w:w="5580" w:type="dxa"/>
            <w:tcBorders>
              <w:bottom w:val="nil"/>
            </w:tcBorders>
            <w:vAlign w:val="center"/>
          </w:tcPr>
          <w:p w14:paraId="527393EE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Gewicht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netto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kg: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14:paraId="36FEF5B7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r w:rsidRPr="00836EE3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</w:tr>
      <w:tr w:rsidR="00A7544F" w:rsidRPr="00836EE3" w14:paraId="789353D9" w14:textId="77777777" w:rsidTr="00836EE3">
        <w:trPr>
          <w:trHeight w:val="360"/>
        </w:trPr>
        <w:tc>
          <w:tcPr>
            <w:tcW w:w="5580" w:type="dxa"/>
            <w:tcBorders>
              <w:bottom w:val="nil"/>
            </w:tcBorders>
            <w:vAlign w:val="center"/>
          </w:tcPr>
          <w:p w14:paraId="2761A423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Farbe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14:paraId="67E28849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6EE3">
              <w:rPr>
                <w:rFonts w:ascii="Arial" w:hAnsi="Arial" w:cs="Arial"/>
                <w:sz w:val="20"/>
                <w:szCs w:val="20"/>
              </w:rPr>
              <w:t>Lichtgrau</w:t>
            </w:r>
            <w:proofErr w:type="spellEnd"/>
            <w:r w:rsidRPr="00836EE3">
              <w:rPr>
                <w:rFonts w:ascii="Arial" w:hAnsi="Arial" w:cs="Arial"/>
                <w:sz w:val="20"/>
                <w:szCs w:val="20"/>
              </w:rPr>
              <w:t>, RAL7035</w:t>
            </w:r>
          </w:p>
        </w:tc>
      </w:tr>
      <w:tr w:rsidR="00A7544F" w:rsidRPr="00091052" w14:paraId="447C01E8" w14:textId="77777777" w:rsidTr="00836EE3">
        <w:trPr>
          <w:trHeight w:val="360"/>
        </w:trPr>
        <w:tc>
          <w:tcPr>
            <w:tcW w:w="5580" w:type="dxa"/>
            <w:tcBorders>
              <w:bottom w:val="nil"/>
            </w:tcBorders>
            <w:vAlign w:val="center"/>
          </w:tcPr>
          <w:p w14:paraId="4704AB49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Material: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14:paraId="192BE850" w14:textId="5166E6AD" w:rsidR="00A7544F" w:rsidRPr="00091052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91052">
              <w:rPr>
                <w:rFonts w:ascii="Arial" w:hAnsi="Arial" w:cs="Arial"/>
                <w:sz w:val="20"/>
                <w:szCs w:val="20"/>
                <w:lang w:val="de-DE"/>
              </w:rPr>
              <w:t>Kunststoff (UL-94V0, halogenfrei,</w:t>
            </w:r>
            <w:r w:rsidR="00836EE3" w:rsidRPr="00091052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91052">
              <w:rPr>
                <w:rFonts w:ascii="Arial" w:hAnsi="Arial" w:cs="Arial"/>
                <w:sz w:val="20"/>
                <w:szCs w:val="20"/>
                <w:lang w:val="de-DE"/>
              </w:rPr>
              <w:t>raucharm</w:t>
            </w:r>
            <w:proofErr w:type="spellEnd"/>
            <w:r w:rsidRPr="00091052">
              <w:rPr>
                <w:rFonts w:ascii="Arial" w:hAnsi="Arial" w:cs="Arial"/>
                <w:sz w:val="20"/>
                <w:szCs w:val="20"/>
                <w:lang w:val="de-DE"/>
              </w:rPr>
              <w:t>, UV-Schutz)</w:t>
            </w:r>
          </w:p>
        </w:tc>
      </w:tr>
      <w:tr w:rsidR="00A7544F" w:rsidRPr="00836EE3" w14:paraId="74C60FA3" w14:textId="77777777" w:rsidTr="00836EE3">
        <w:trPr>
          <w:trHeight w:val="360"/>
        </w:trPr>
        <w:tc>
          <w:tcPr>
            <w:tcW w:w="5580" w:type="dxa"/>
            <w:tcBorders>
              <w:bottom w:val="nil"/>
            </w:tcBorders>
            <w:vAlign w:val="center"/>
          </w:tcPr>
          <w:p w14:paraId="6461E7A3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Montage:</w:t>
            </w:r>
          </w:p>
        </w:tc>
        <w:tc>
          <w:tcPr>
            <w:tcW w:w="3960" w:type="dxa"/>
            <w:tcBorders>
              <w:bottom w:val="nil"/>
            </w:tcBorders>
            <w:vAlign w:val="center"/>
          </w:tcPr>
          <w:p w14:paraId="1B004790" w14:textId="77777777" w:rsidR="00A7544F" w:rsidRPr="00836EE3" w:rsidRDefault="00A7544F" w:rsidP="00CC549D">
            <w:pPr>
              <w:pStyle w:val="StandardWeb"/>
              <w:spacing w:before="0" w:beforeAutospacing="0" w:after="0" w:line="260" w:lineRule="exact"/>
              <w:ind w:right="60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6EE3">
              <w:rPr>
                <w:rFonts w:ascii="Arial" w:hAnsi="Arial" w:cs="Arial"/>
                <w:sz w:val="20"/>
                <w:szCs w:val="20"/>
              </w:rPr>
              <w:t>Edelstahl</w:t>
            </w:r>
            <w:proofErr w:type="spellEnd"/>
            <w:r w:rsidRPr="00836EE3">
              <w:rPr>
                <w:rFonts w:ascii="Arial" w:hAnsi="Arial" w:cs="Arial"/>
                <w:sz w:val="20"/>
                <w:szCs w:val="20"/>
              </w:rPr>
              <w:t xml:space="preserve"> - U-</w:t>
            </w:r>
            <w:proofErr w:type="spellStart"/>
            <w:r w:rsidRPr="00836EE3">
              <w:rPr>
                <w:rFonts w:ascii="Arial" w:hAnsi="Arial" w:cs="Arial"/>
                <w:sz w:val="20"/>
                <w:szCs w:val="20"/>
              </w:rPr>
              <w:t>Bügel</w:t>
            </w:r>
            <w:proofErr w:type="spellEnd"/>
          </w:p>
        </w:tc>
      </w:tr>
      <w:tr w:rsidR="00A7544F" w:rsidRPr="00091052" w14:paraId="0B5321D6" w14:textId="77777777" w:rsidTr="00836EE3">
        <w:tc>
          <w:tcPr>
            <w:tcW w:w="558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D52E67C" w14:textId="77777777" w:rsidR="00A7544F" w:rsidRPr="00836EE3" w:rsidRDefault="00A7544F" w:rsidP="00CC549D">
            <w:pPr>
              <w:autoSpaceDE w:val="0"/>
              <w:autoSpaceDN w:val="0"/>
              <w:adjustRightInd w:val="0"/>
              <w:ind w:right="27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Sicherheit</w:t>
            </w:r>
            <w:proofErr w:type="spellEnd"/>
            <w:r w:rsidRPr="00836EE3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0611012" w14:textId="4805E4FC" w:rsidR="00A7544F" w:rsidRPr="00091052" w:rsidRDefault="00A7544F" w:rsidP="00110A6E">
            <w:pPr>
              <w:pStyle w:val="StandardWeb"/>
              <w:spacing w:before="0" w:beforeAutospacing="0" w:after="0" w:afterAutospacing="0" w:line="360" w:lineRule="auto"/>
              <w:ind w:right="605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91052">
              <w:rPr>
                <w:rFonts w:ascii="Arial" w:hAnsi="Arial" w:cs="Arial"/>
                <w:sz w:val="20"/>
                <w:szCs w:val="20"/>
                <w:lang w:val="de-DE"/>
              </w:rPr>
              <w:t>Keramikklemme</w:t>
            </w:r>
          </w:p>
          <w:p w14:paraId="46B2411B" w14:textId="252E7728" w:rsidR="00A7544F" w:rsidRPr="00091052" w:rsidRDefault="00836EE3" w:rsidP="00110A6E">
            <w:pPr>
              <w:pStyle w:val="StandardWeb"/>
              <w:spacing w:before="0" w:beforeAutospacing="0" w:after="0" w:afterAutospacing="0" w:line="360" w:lineRule="auto"/>
              <w:ind w:right="605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91052">
              <w:rPr>
                <w:rFonts w:ascii="Arial" w:hAnsi="Arial" w:cs="Arial"/>
                <w:sz w:val="20"/>
                <w:szCs w:val="20"/>
                <w:lang w:val="de-DE"/>
              </w:rPr>
              <w:t>T</w:t>
            </w:r>
            <w:r w:rsidR="00A7544F" w:rsidRPr="00091052">
              <w:rPr>
                <w:rFonts w:ascii="Arial" w:hAnsi="Arial" w:cs="Arial"/>
                <w:sz w:val="20"/>
                <w:szCs w:val="20"/>
                <w:lang w:val="de-DE"/>
              </w:rPr>
              <w:t>hermosicherung</w:t>
            </w:r>
          </w:p>
          <w:p w14:paraId="3F7875FC" w14:textId="77777777" w:rsidR="00A7544F" w:rsidRPr="00091052" w:rsidRDefault="00A7544F" w:rsidP="00110A6E">
            <w:pPr>
              <w:pStyle w:val="StandardWeb"/>
              <w:spacing w:before="0" w:beforeAutospacing="0" w:after="0" w:afterAutospacing="0" w:line="360" w:lineRule="auto"/>
              <w:ind w:right="605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091052">
              <w:rPr>
                <w:rFonts w:ascii="Arial" w:hAnsi="Arial" w:cs="Arial"/>
                <w:sz w:val="20"/>
                <w:szCs w:val="20"/>
                <w:lang w:val="de-DE"/>
              </w:rPr>
              <w:t>Kondensator für Gleichstrom-Leitungsüberwachung</w:t>
            </w:r>
          </w:p>
        </w:tc>
      </w:tr>
    </w:tbl>
    <w:p w14:paraId="4DF9719A" w14:textId="7CA603FD" w:rsidR="0000508D" w:rsidRPr="00091052" w:rsidRDefault="0000508D" w:rsidP="00110A6E">
      <w:pPr>
        <w:rPr>
          <w:lang w:val="de-DE"/>
        </w:rPr>
      </w:pPr>
    </w:p>
    <w:sectPr w:rsidR="0000508D" w:rsidRPr="00091052" w:rsidSect="00EC1310">
      <w:headerReference w:type="default" r:id="rId11"/>
      <w:footerReference w:type="default" r:id="rId12"/>
      <w:pgSz w:w="11900" w:h="16840"/>
      <w:pgMar w:top="1417" w:right="1268" w:bottom="1417" w:left="1417" w:header="504" w:footer="7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83802" w14:textId="77777777" w:rsidR="00790222" w:rsidRDefault="00790222" w:rsidP="006C3404">
      <w:r>
        <w:separator/>
      </w:r>
    </w:p>
  </w:endnote>
  <w:endnote w:type="continuationSeparator" w:id="0">
    <w:p w14:paraId="57A91C6F" w14:textId="77777777" w:rsidR="00790222" w:rsidRDefault="00790222" w:rsidP="006C3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76B9" w14:textId="77777777" w:rsidR="00B363E3" w:rsidRDefault="00C1080A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77AE2B1" wp14:editId="423C742E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8B59E5" w14:textId="77777777" w:rsidR="006C3404" w:rsidRDefault="006C3404">
    <w:pPr>
      <w:pStyle w:val="Fuzeile"/>
    </w:pPr>
  </w:p>
  <w:p w14:paraId="400472FE" w14:textId="77777777" w:rsidR="006C3404" w:rsidRDefault="006C340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67323" w14:textId="77777777" w:rsidR="00790222" w:rsidRDefault="00790222" w:rsidP="006C3404">
      <w:r>
        <w:separator/>
      </w:r>
    </w:p>
  </w:footnote>
  <w:footnote w:type="continuationSeparator" w:id="0">
    <w:p w14:paraId="28C4C7A2" w14:textId="77777777" w:rsidR="00790222" w:rsidRDefault="00790222" w:rsidP="006C3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8BDA" w14:textId="77777777" w:rsidR="006C3404" w:rsidRDefault="00E5122B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303787A" wp14:editId="7731AB05">
          <wp:simplePos x="0" y="0"/>
          <wp:positionH relativeFrom="column">
            <wp:posOffset>-887603</wp:posOffset>
          </wp:positionH>
          <wp:positionV relativeFrom="paragraph">
            <wp:posOffset>21336</wp:posOffset>
          </wp:positionV>
          <wp:extent cx="7562088" cy="7244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258DB"/>
    <w:multiLevelType w:val="multilevel"/>
    <w:tmpl w:val="4838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E63FCE"/>
    <w:multiLevelType w:val="hybridMultilevel"/>
    <w:tmpl w:val="FE5A62DC"/>
    <w:lvl w:ilvl="0" w:tplc="A614D96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DB69F4"/>
    <w:multiLevelType w:val="multilevel"/>
    <w:tmpl w:val="0710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9F285A"/>
    <w:multiLevelType w:val="hybridMultilevel"/>
    <w:tmpl w:val="CDCCC7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27796"/>
    <w:multiLevelType w:val="hybridMultilevel"/>
    <w:tmpl w:val="CA40B624"/>
    <w:lvl w:ilvl="0" w:tplc="4728261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1E1534"/>
    <w:multiLevelType w:val="multilevel"/>
    <w:tmpl w:val="5798D0AA"/>
    <w:lvl w:ilvl="0"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66F2AC5"/>
    <w:multiLevelType w:val="hybridMultilevel"/>
    <w:tmpl w:val="38C2DB10"/>
    <w:lvl w:ilvl="0" w:tplc="A0D0EDCE">
      <w:start w:val="1"/>
      <w:numFmt w:val="decimal"/>
      <w:lvlText w:val="%1-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E1D64"/>
    <w:multiLevelType w:val="multilevel"/>
    <w:tmpl w:val="6BA6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D653811"/>
    <w:multiLevelType w:val="hybridMultilevel"/>
    <w:tmpl w:val="CDCCC79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C1589"/>
    <w:multiLevelType w:val="hybridMultilevel"/>
    <w:tmpl w:val="ABC4F050"/>
    <w:lvl w:ilvl="0" w:tplc="D63087C0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17EF0"/>
    <w:multiLevelType w:val="multilevel"/>
    <w:tmpl w:val="2DA099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C8181D"/>
    <w:multiLevelType w:val="multilevel"/>
    <w:tmpl w:val="7102D5E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994554">
    <w:abstractNumId w:val="6"/>
  </w:num>
  <w:num w:numId="2" w16cid:durableId="1001854326">
    <w:abstractNumId w:val="7"/>
  </w:num>
  <w:num w:numId="3" w16cid:durableId="159081115">
    <w:abstractNumId w:val="0"/>
  </w:num>
  <w:num w:numId="4" w16cid:durableId="1598362117">
    <w:abstractNumId w:val="2"/>
  </w:num>
  <w:num w:numId="5" w16cid:durableId="1340307641">
    <w:abstractNumId w:val="1"/>
  </w:num>
  <w:num w:numId="6" w16cid:durableId="267855446">
    <w:abstractNumId w:val="4"/>
  </w:num>
  <w:num w:numId="7" w16cid:durableId="352072383">
    <w:abstractNumId w:val="10"/>
  </w:num>
  <w:num w:numId="8" w16cid:durableId="130559334">
    <w:abstractNumId w:val="11"/>
  </w:num>
  <w:num w:numId="9" w16cid:durableId="1211306613">
    <w:abstractNumId w:val="11"/>
    <w:lvlOverride w:ilvl="0">
      <w:startOverride w:val="1"/>
    </w:lvlOverride>
  </w:num>
  <w:num w:numId="10" w16cid:durableId="1370182625">
    <w:abstractNumId w:val="5"/>
  </w:num>
  <w:num w:numId="11" w16cid:durableId="156043714">
    <w:abstractNumId w:val="9"/>
  </w:num>
  <w:num w:numId="12" w16cid:durableId="1104612924">
    <w:abstractNumId w:val="3"/>
  </w:num>
  <w:num w:numId="13" w16cid:durableId="843588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B6"/>
    <w:rsid w:val="0000289A"/>
    <w:rsid w:val="0000508D"/>
    <w:rsid w:val="000574AF"/>
    <w:rsid w:val="0006453E"/>
    <w:rsid w:val="00064858"/>
    <w:rsid w:val="00091052"/>
    <w:rsid w:val="000F51B7"/>
    <w:rsid w:val="00110A6E"/>
    <w:rsid w:val="00132016"/>
    <w:rsid w:val="0017652F"/>
    <w:rsid w:val="00185FB5"/>
    <w:rsid w:val="00186D14"/>
    <w:rsid w:val="001C775D"/>
    <w:rsid w:val="001E4668"/>
    <w:rsid w:val="001F506B"/>
    <w:rsid w:val="001F7345"/>
    <w:rsid w:val="00255E7A"/>
    <w:rsid w:val="0029596A"/>
    <w:rsid w:val="00297D8D"/>
    <w:rsid w:val="0030246B"/>
    <w:rsid w:val="004574E9"/>
    <w:rsid w:val="00470A6B"/>
    <w:rsid w:val="004D2AB8"/>
    <w:rsid w:val="004E74D9"/>
    <w:rsid w:val="00511B93"/>
    <w:rsid w:val="005C5E7B"/>
    <w:rsid w:val="00641CA2"/>
    <w:rsid w:val="0064692C"/>
    <w:rsid w:val="0066701B"/>
    <w:rsid w:val="006B71A1"/>
    <w:rsid w:val="006C3404"/>
    <w:rsid w:val="00702201"/>
    <w:rsid w:val="00790222"/>
    <w:rsid w:val="00793DF7"/>
    <w:rsid w:val="00836EE3"/>
    <w:rsid w:val="00856869"/>
    <w:rsid w:val="00875BAF"/>
    <w:rsid w:val="0089017B"/>
    <w:rsid w:val="0089639A"/>
    <w:rsid w:val="009175AE"/>
    <w:rsid w:val="00934CA6"/>
    <w:rsid w:val="009459B9"/>
    <w:rsid w:val="0095757B"/>
    <w:rsid w:val="009955B6"/>
    <w:rsid w:val="009B749F"/>
    <w:rsid w:val="00A13D63"/>
    <w:rsid w:val="00A5457D"/>
    <w:rsid w:val="00A7544F"/>
    <w:rsid w:val="00AA2667"/>
    <w:rsid w:val="00AF2093"/>
    <w:rsid w:val="00B363E3"/>
    <w:rsid w:val="00B4229C"/>
    <w:rsid w:val="00BE4EFC"/>
    <w:rsid w:val="00C1080A"/>
    <w:rsid w:val="00C2557E"/>
    <w:rsid w:val="00CB7B45"/>
    <w:rsid w:val="00CC384F"/>
    <w:rsid w:val="00D1458A"/>
    <w:rsid w:val="00D9156A"/>
    <w:rsid w:val="00DB77E7"/>
    <w:rsid w:val="00E06D7D"/>
    <w:rsid w:val="00E35723"/>
    <w:rsid w:val="00E5122B"/>
    <w:rsid w:val="00EC1310"/>
    <w:rsid w:val="00EF571A"/>
    <w:rsid w:val="00F60065"/>
    <w:rsid w:val="00F621F5"/>
    <w:rsid w:val="00F7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9D8A2"/>
  <w15:chartTrackingRefBased/>
  <w15:docId w15:val="{11BAE92D-F10C-B64D-BA9C-EE5A2A03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Web"/>
    <w:next w:val="Standard"/>
    <w:link w:val="berschrift1Zchn"/>
    <w:uiPriority w:val="9"/>
    <w:qFormat/>
    <w:rsid w:val="0000508D"/>
    <w:pPr>
      <w:numPr>
        <w:numId w:val="11"/>
      </w:numPr>
      <w:spacing w:before="0" w:beforeAutospacing="0" w:after="0" w:afterAutospacing="0"/>
      <w:jc w:val="both"/>
      <w:outlineLvl w:val="0"/>
    </w:pPr>
    <w:rPr>
      <w:rFonts w:ascii="Myriad Pro" w:eastAsiaTheme="minorEastAsia" w:hAnsi="Myriad Pro" w:cs="Arial"/>
      <w:b/>
      <w:bCs/>
      <w:color w:val="1F497D"/>
      <w:kern w:val="2"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34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C3404"/>
  </w:style>
  <w:style w:type="paragraph" w:styleId="Fuzeile">
    <w:name w:val="footer"/>
    <w:basedOn w:val="Standard"/>
    <w:link w:val="FuzeileZchn"/>
    <w:uiPriority w:val="99"/>
    <w:unhideWhenUsed/>
    <w:rsid w:val="006C34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C3404"/>
  </w:style>
  <w:style w:type="paragraph" w:styleId="StandardWeb">
    <w:name w:val="Normal (Web)"/>
    <w:basedOn w:val="Standard"/>
    <w:uiPriority w:val="99"/>
    <w:rsid w:val="000F51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Textkrper-Zeileneinzug">
    <w:name w:val="Body Text Indent"/>
    <w:basedOn w:val="Standard"/>
    <w:link w:val="Textkrper-ZeileneinzugZchn"/>
    <w:rsid w:val="000F51B7"/>
    <w:pPr>
      <w:ind w:left="360"/>
      <w:jc w:val="both"/>
    </w:pPr>
    <w:rPr>
      <w:rFonts w:ascii="Arial" w:eastAsia="Times New Roman" w:hAnsi="Arial" w:cs="Arial"/>
      <w:i/>
      <w:iCs/>
      <w:sz w:val="20"/>
      <w:lang w:eastAsia="fr-FR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0F51B7"/>
    <w:rPr>
      <w:rFonts w:ascii="Arial" w:eastAsia="Times New Roman" w:hAnsi="Arial" w:cs="Arial"/>
      <w:i/>
      <w:iCs/>
      <w:sz w:val="20"/>
      <w:lang w:eastAsia="fr-FR"/>
    </w:rPr>
  </w:style>
  <w:style w:type="paragraph" w:styleId="Textkrper-Einzug2">
    <w:name w:val="Body Text Indent 2"/>
    <w:basedOn w:val="Standard"/>
    <w:link w:val="Textkrper-Einzug2Zchn"/>
    <w:rsid w:val="000F51B7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fr-FR"/>
    </w:rPr>
  </w:style>
  <w:style w:type="character" w:customStyle="1" w:styleId="Textkrper-Einzug2Zchn">
    <w:name w:val="Textkörper-Einzug 2 Zchn"/>
    <w:basedOn w:val="Absatz-Standardschriftart"/>
    <w:link w:val="Textkrper-Einzug2"/>
    <w:rsid w:val="000F51B7"/>
    <w:rPr>
      <w:rFonts w:ascii="Times New Roman" w:eastAsia="Times New Roman" w:hAnsi="Times New Roman" w:cs="Times New Roman"/>
      <w:lang w:eastAsia="fr-FR"/>
    </w:rPr>
  </w:style>
  <w:style w:type="paragraph" w:customStyle="1" w:styleId="xmsonormal">
    <w:name w:val="x_msonormal"/>
    <w:basedOn w:val="Standard"/>
    <w:rsid w:val="0017652F"/>
    <w:rPr>
      <w:rFonts w:ascii="Calibri" w:hAnsi="Calibri" w:cs="Calibri"/>
      <w:sz w:val="22"/>
      <w:szCs w:val="22"/>
      <w:lang w:eastAsia="fr-FR"/>
    </w:rPr>
  </w:style>
  <w:style w:type="paragraph" w:customStyle="1" w:styleId="xmsolistparagraph">
    <w:name w:val="x_msolistparagraph"/>
    <w:basedOn w:val="Standard"/>
    <w:rsid w:val="0017652F"/>
    <w:pPr>
      <w:ind w:left="720"/>
    </w:pPr>
    <w:rPr>
      <w:rFonts w:ascii="Calibri" w:hAnsi="Calibri" w:cs="Calibri"/>
      <w:sz w:val="22"/>
      <w:szCs w:val="22"/>
      <w:lang w:eastAsia="fr-FR"/>
    </w:rPr>
  </w:style>
  <w:style w:type="character" w:styleId="Hyperlink">
    <w:name w:val="Hyperlink"/>
    <w:basedOn w:val="Absatz-Standardschriftart"/>
    <w:uiPriority w:val="99"/>
    <w:semiHidden/>
    <w:unhideWhenUsed/>
    <w:rsid w:val="00E06D7D"/>
    <w:rPr>
      <w:color w:val="0563C1" w:themeColor="hyperlink"/>
      <w:u w:val="single"/>
    </w:rPr>
  </w:style>
  <w:style w:type="paragraph" w:styleId="Listenabsatz">
    <w:name w:val="List Paragraph"/>
    <w:basedOn w:val="Standard"/>
    <w:rsid w:val="00D9156A"/>
    <w:pPr>
      <w:suppressAutoHyphens/>
      <w:autoSpaceDN w:val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508D"/>
    <w:rPr>
      <w:rFonts w:ascii="Myriad Pro" w:eastAsiaTheme="minorEastAsia" w:hAnsi="Myriad Pro" w:cs="Arial"/>
      <w:b/>
      <w:bCs/>
      <w:color w:val="1F497D"/>
      <w:kern w:val="2"/>
      <w:sz w:val="36"/>
      <w:szCs w:val="36"/>
      <w:lang w:eastAsia="fr-FR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0508D"/>
    <w:pPr>
      <w:spacing w:before="480" w:line="276" w:lineRule="auto"/>
      <w:outlineLvl w:val="9"/>
    </w:pPr>
    <w:rPr>
      <w:b w:val="0"/>
      <w:bCs w:val="0"/>
      <w:sz w:val="28"/>
      <w:szCs w:val="28"/>
      <w:lang w:val="en-US" w:eastAsia="zh-TW"/>
    </w:rPr>
  </w:style>
  <w:style w:type="table" w:styleId="Tabellenraster">
    <w:name w:val="Table Grid"/>
    <w:basedOn w:val="NormaleTabelle"/>
    <w:uiPriority w:val="59"/>
    <w:rsid w:val="00A7544F"/>
    <w:rPr>
      <w:rFonts w:eastAsiaTheme="minorEastAsia"/>
      <w:kern w:val="2"/>
      <w:szCs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110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bea430-9505-4d8a-8ec6-a86c16fe69fc">
      <Terms xmlns="http://schemas.microsoft.com/office/infopath/2007/PartnerControls"/>
    </lcf76f155ced4ddcb4097134ff3c332f>
    <TaxCatchAll xmlns="fd934e63-65d4-477f-ab81-bcd633c1330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8F87C2127E04AB0932BCC9F2CA0DB" ma:contentTypeVersion="14" ma:contentTypeDescription="Crée un document." ma:contentTypeScope="" ma:versionID="78e386deb9c94e801f995923340cafc2">
  <xsd:schema xmlns:xsd="http://www.w3.org/2001/XMLSchema" xmlns:xs="http://www.w3.org/2001/XMLSchema" xmlns:p="http://schemas.microsoft.com/office/2006/metadata/properties" xmlns:ns2="fd934e63-65d4-477f-ab81-bcd633c1330f" xmlns:ns3="d4bea430-9505-4d8a-8ec6-a86c16fe69fc" targetNamespace="http://schemas.microsoft.com/office/2006/metadata/properties" ma:root="true" ma:fieldsID="7e1e25df1f739c06c5be119d9f24126f" ns2:_="" ns3:_="">
    <xsd:import namespace="fd934e63-65d4-477f-ab81-bcd633c1330f"/>
    <xsd:import namespace="d4bea430-9505-4d8a-8ec6-a86c16fe69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34e63-65d4-477f-ab81-bcd633c13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504f2be-219f-4f04-9f18-900328c1d9dd}" ma:internalName="TaxCatchAll" ma:showField="CatchAllData" ma:web="fd934e63-65d4-477f-ab81-bcd633c133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ea430-9505-4d8a-8ec6-a86c16fe6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cde1259-f5e7-4008-b013-b8b93596a5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7A9321-52DC-4BFB-A5D4-658ABE7900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2C93E-AB19-4DF7-820B-24608C84CBA5}">
  <ds:schemaRefs>
    <ds:schemaRef ds:uri="http://schemas.microsoft.com/office/2006/metadata/properties"/>
    <ds:schemaRef ds:uri="http://schemas.microsoft.com/office/infopath/2007/PartnerControls"/>
    <ds:schemaRef ds:uri="d4bea430-9505-4d8a-8ec6-a86c16fe69fc"/>
    <ds:schemaRef ds:uri="fd934e63-65d4-477f-ab81-bcd633c1330f"/>
  </ds:schemaRefs>
</ds:datastoreItem>
</file>

<file path=customXml/itemProps3.xml><?xml version="1.0" encoding="utf-8"?>
<ds:datastoreItem xmlns:ds="http://schemas.openxmlformats.org/officeDocument/2006/customXml" ds:itemID="{81EF61D2-9CC0-4B5F-8938-6F855BEE5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34e63-65d4-477f-ab81-bcd633c1330f"/>
    <ds:schemaRef ds:uri="d4bea430-9505-4d8a-8ec6-a86c16fe6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084B6-7E09-4A3B-ADF6-E7ECC0DFE1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CLELIA VIRETTE</dc:creator>
  <cp:keywords/>
  <dc:description/>
  <cp:lastModifiedBy>Christine Stephan ATEÏS</cp:lastModifiedBy>
  <cp:revision>2</cp:revision>
  <cp:lastPrinted>2022-11-04T15:47:00Z</cp:lastPrinted>
  <dcterms:created xsi:type="dcterms:W3CDTF">2024-01-24T11:06:00Z</dcterms:created>
  <dcterms:modified xsi:type="dcterms:W3CDTF">2024-01-24T11:06:00Z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0x01010008E8F87C2127E04AB0932BCC9F2CA0DB</vt:lpwstr>
  </property>
</Properties>
</file>